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A1D" w:rsidRDefault="00246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A1D" w:rsidRDefault="00246A1D" w:rsidP="00246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о работе наставнической пары, 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6A1D" w:rsidRDefault="00246A1D" w:rsidP="00246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Маслова Г</w:t>
      </w:r>
      <w:r w:rsidR="004D1E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D1E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Баржин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4D1E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46A1D" w:rsidRPr="00246A1D" w:rsidRDefault="00246A1D" w:rsidP="0024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6A1D" w:rsidRDefault="00246A1D" w:rsidP="00246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– теоретический (адаптационный)</w:t>
      </w:r>
    </w:p>
    <w:p w:rsidR="00246A1D" w:rsidRDefault="00246A1D" w:rsidP="00246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>: оказание практической помощи молодым специалистам в их адаптации в школе, вопросах совершенствования теоретических знаний.</w:t>
      </w:r>
    </w:p>
    <w:p w:rsidR="00246A1D" w:rsidRDefault="00246A1D" w:rsidP="00246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246A1D" w:rsidRDefault="00246A1D" w:rsidP="00246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определить уровень сформированности профессионально значимых качеств с целью разработки адаптационной программы профессионального становления молодого учителя; </w:t>
      </w:r>
    </w:p>
    <w:p w:rsidR="00246A1D" w:rsidRDefault="00246A1D" w:rsidP="00246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сформировать навыки самоорганизации и активности;</w:t>
      </w:r>
    </w:p>
    <w:p w:rsidR="00246A1D" w:rsidRDefault="00246A1D" w:rsidP="00246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выявить наиболее серьезные проблемы начинающих педагогов в учебном процессе и определить пути их разрешения. </w:t>
      </w:r>
    </w:p>
    <w:p w:rsidR="00246A1D" w:rsidRDefault="00246A1D" w:rsidP="00246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молодой специалист со сформированными навыками самоорганизации, самостоятельного поиска информации, владеющий знаниями и умениями в области планирования, анализа и самоанализа урока.</w:t>
      </w:r>
    </w:p>
    <w:p w:rsidR="00246A1D" w:rsidRDefault="00246A1D" w:rsidP="00246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246A1D" w:rsidRDefault="00246A1D" w:rsidP="00246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индивидуальные консультации;</w:t>
      </w:r>
    </w:p>
    <w:p w:rsidR="00246A1D" w:rsidRDefault="00246A1D" w:rsidP="00246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уроков; </w:t>
      </w:r>
    </w:p>
    <w:p w:rsidR="00246A1D" w:rsidRDefault="00246A1D" w:rsidP="00246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«ШМС», тренинг, заседания круглого стола.</w:t>
      </w:r>
    </w:p>
    <w:p w:rsidR="00246A1D" w:rsidRDefault="00246A1D" w:rsidP="00246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A1D" w:rsidRPr="00246A1D" w:rsidRDefault="00246A1D" w:rsidP="00246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1D">
        <w:rPr>
          <w:rFonts w:ascii="Times New Roman" w:hAnsi="Times New Roman" w:cs="Times New Roman"/>
          <w:b/>
          <w:sz w:val="24"/>
          <w:szCs w:val="24"/>
        </w:rPr>
        <w:t>Сроки наставничества: 1 год</w:t>
      </w:r>
    </w:p>
    <w:p w:rsidR="00246A1D" w:rsidRDefault="00246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A1D" w:rsidRDefault="00246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2B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год наставничества/обучения.</w:t>
      </w:r>
    </w:p>
    <w:p w:rsidR="001422B1" w:rsidRDefault="00142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2B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«УРОВЕНЬ ПРОФЕССИОНАЛЬНОГО МАСТЕРСТВА ПЕДАГОГА— УСЛОВИЕ ЭФФЕКТИВНОГО ОБУЧЕНИЯ ШКОЛЬНИКОВ»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2523"/>
        <w:gridCol w:w="1567"/>
        <w:gridCol w:w="3555"/>
        <w:gridCol w:w="1848"/>
      </w:tblGrid>
      <w:tr w:rsidR="001422B1" w:rsidTr="008F417C">
        <w:trPr>
          <w:trHeight w:val="633"/>
        </w:trPr>
        <w:tc>
          <w:tcPr>
            <w:tcW w:w="560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67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555" w:type="dxa"/>
          </w:tcPr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8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422B1" w:rsidTr="008F417C">
        <w:tc>
          <w:tcPr>
            <w:tcW w:w="560" w:type="dxa"/>
          </w:tcPr>
          <w:p w:rsidR="001422B1" w:rsidRDefault="001422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Презентация плана работы «Школы молодого специалиста на 3 года».</w:t>
            </w:r>
          </w:p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локальными актами школы.</w:t>
            </w:r>
          </w:p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Собеседование «Изучение затруднений в работе учителя»</w:t>
            </w:r>
          </w:p>
        </w:tc>
        <w:tc>
          <w:tcPr>
            <w:tcW w:w="1567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55" w:type="dxa"/>
          </w:tcPr>
          <w:p w:rsidR="001422B1" w:rsidRDefault="008F417C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ГВ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, наставник</w:t>
            </w:r>
          </w:p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Хромова И.Н, зам. директора по УВР</w:t>
            </w: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1422B1" w:rsidRDefault="0014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</w:p>
        </w:tc>
      </w:tr>
      <w:tr w:rsidR="001422B1" w:rsidTr="008F417C">
        <w:tc>
          <w:tcPr>
            <w:tcW w:w="560" w:type="dxa"/>
          </w:tcPr>
          <w:p w:rsidR="001422B1" w:rsidRDefault="001422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422B1" w:rsidRDefault="000000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планирование: формулировка цели, постановка задач урока, структура урока.</w:t>
            </w:r>
          </w:p>
          <w:p w:rsidR="001422B1" w:rsidRDefault="000000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ЦОР, ЭОР на уроках.</w:t>
            </w:r>
          </w:p>
          <w:p w:rsidR="001422B1" w:rsidRDefault="0000000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творчески работающих педагогов школы, посещение уроков.</w:t>
            </w:r>
          </w:p>
        </w:tc>
        <w:tc>
          <w:tcPr>
            <w:tcW w:w="1567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55" w:type="dxa"/>
          </w:tcPr>
          <w:p w:rsidR="001422B1" w:rsidRDefault="008F417C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ГВ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, наставник</w:t>
            </w:r>
          </w:p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1422B1" w:rsidTr="008F417C">
        <w:trPr>
          <w:trHeight w:val="1458"/>
        </w:trPr>
        <w:tc>
          <w:tcPr>
            <w:tcW w:w="560" w:type="dxa"/>
          </w:tcPr>
          <w:p w:rsidR="001422B1" w:rsidRDefault="001422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422B1" w:rsidRDefault="0000000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инновационных технологий как средство активизации учебной деятельности школьников».</w:t>
            </w:r>
          </w:p>
          <w:p w:rsidR="001422B1" w:rsidRDefault="0000000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составления технологических карт уроков.</w:t>
            </w:r>
          </w:p>
        </w:tc>
        <w:tc>
          <w:tcPr>
            <w:tcW w:w="1567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55" w:type="dxa"/>
          </w:tcPr>
          <w:p w:rsidR="001422B1" w:rsidRDefault="008F417C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ГВ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, наставник</w:t>
            </w:r>
          </w:p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УВР. учитель биологии</w:t>
            </w:r>
          </w:p>
        </w:tc>
        <w:tc>
          <w:tcPr>
            <w:tcW w:w="1848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1422B1" w:rsidTr="008F417C">
        <w:tc>
          <w:tcPr>
            <w:tcW w:w="560" w:type="dxa"/>
          </w:tcPr>
          <w:p w:rsidR="001422B1" w:rsidRDefault="001422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422B1" w:rsidRDefault="0000000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1)Предупредительный контроль. Посещение уроков молодого специалиста с целью наблюдения и диагностики на предмет выявления и предупреждения ошибок в работе молодого специалиста.</w:t>
            </w:r>
          </w:p>
          <w:p w:rsidR="001422B1" w:rsidRDefault="0014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55" w:type="dxa"/>
          </w:tcPr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Хромова И.Н.</w:t>
            </w:r>
          </w:p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8F417C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ГВ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, наставник учитель биологии, зам. директора по УВР</w:t>
            </w:r>
          </w:p>
        </w:tc>
        <w:tc>
          <w:tcPr>
            <w:tcW w:w="1848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1422B1" w:rsidRDefault="0014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 w:rsidP="00C00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2B1" w:rsidTr="008F417C">
        <w:tc>
          <w:tcPr>
            <w:tcW w:w="560" w:type="dxa"/>
          </w:tcPr>
          <w:p w:rsidR="001422B1" w:rsidRDefault="001422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422B1" w:rsidRDefault="0000000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«Педагогические ситуации. Трудная ситуация на уроке и выход из нее».</w:t>
            </w:r>
          </w:p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возникших проблем на уроке.</w:t>
            </w:r>
          </w:p>
          <w:p w:rsidR="001422B1" w:rsidRDefault="00000000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творчески работающих педагогов школы, посещение уроков.</w:t>
            </w:r>
          </w:p>
        </w:tc>
        <w:tc>
          <w:tcPr>
            <w:tcW w:w="1567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3555" w:type="dxa"/>
          </w:tcPr>
          <w:p w:rsidR="001422B1" w:rsidRDefault="008F417C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ГВ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наставник, учитель биологии, зам. директора по УВР</w:t>
            </w: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А.И. директор</w:t>
            </w: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Посещено </w:t>
            </w:r>
            <w:r w:rsidR="004D1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1422B1" w:rsidRDefault="0014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1422B1" w:rsidTr="00C00044">
        <w:trPr>
          <w:trHeight w:val="1386"/>
        </w:trPr>
        <w:tc>
          <w:tcPr>
            <w:tcW w:w="560" w:type="dxa"/>
          </w:tcPr>
          <w:p w:rsidR="001422B1" w:rsidRDefault="001422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Неделя успехов. По отдельному плану.</w:t>
            </w:r>
          </w:p>
          <w:p w:rsidR="001422B1" w:rsidRDefault="0014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555" w:type="dxa"/>
          </w:tcPr>
          <w:p w:rsidR="001422B1" w:rsidRDefault="008F417C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ГВ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наставник, учитель биологии, зам. директора по УВР</w:t>
            </w: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проведенных уроков.</w:t>
            </w:r>
          </w:p>
          <w:p w:rsidR="001422B1" w:rsidRDefault="0014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1422B1" w:rsidTr="008F417C">
        <w:tc>
          <w:tcPr>
            <w:tcW w:w="560" w:type="dxa"/>
          </w:tcPr>
          <w:p w:rsidR="001422B1" w:rsidRDefault="001422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 молодых специалистов «на выходе»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1567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55" w:type="dxa"/>
          </w:tcPr>
          <w:p w:rsidR="001422B1" w:rsidRDefault="008F417C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МасловаГВ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наставник, зам. директора по УВР</w:t>
            </w: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B1" w:rsidRDefault="001422B1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1422B1" w:rsidTr="008F417C">
        <w:tc>
          <w:tcPr>
            <w:tcW w:w="560" w:type="dxa"/>
          </w:tcPr>
          <w:p w:rsidR="001422B1" w:rsidRDefault="001422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«Подведение итогов работы ШМС за год».</w:t>
            </w:r>
          </w:p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«Мои педагогические достижения»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(молодые специалисты)</w:t>
            </w:r>
          </w:p>
        </w:tc>
        <w:tc>
          <w:tcPr>
            <w:tcW w:w="1567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555" w:type="dxa"/>
          </w:tcPr>
          <w:p w:rsidR="001422B1" w:rsidRDefault="008F417C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ГВ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Хромова И.Н.</w:t>
            </w:r>
          </w:p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пед. коллектива</w:t>
            </w:r>
          </w:p>
        </w:tc>
        <w:tc>
          <w:tcPr>
            <w:tcW w:w="1848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частично в виде отчётной информации</w:t>
            </w:r>
          </w:p>
        </w:tc>
      </w:tr>
      <w:tr w:rsidR="001422B1" w:rsidTr="008F417C">
        <w:tc>
          <w:tcPr>
            <w:tcW w:w="560" w:type="dxa"/>
          </w:tcPr>
          <w:p w:rsidR="001422B1" w:rsidRDefault="001422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городских заседаний «Школы молодого учителя»</w:t>
            </w:r>
          </w:p>
        </w:tc>
        <w:tc>
          <w:tcPr>
            <w:tcW w:w="1567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</w:tcPr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ЦРО</w:t>
            </w:r>
          </w:p>
        </w:tc>
        <w:tc>
          <w:tcPr>
            <w:tcW w:w="1848" w:type="dxa"/>
          </w:tcPr>
          <w:p w:rsidR="001422B1" w:rsidRDefault="00C00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1422B1" w:rsidRDefault="0014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2B1" w:rsidTr="008F417C">
        <w:tc>
          <w:tcPr>
            <w:tcW w:w="560" w:type="dxa"/>
          </w:tcPr>
          <w:p w:rsidR="001422B1" w:rsidRDefault="001422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DC">
              <w:rPr>
                <w:rFonts w:ascii="Times New Roman" w:hAnsi="Times New Roman" w:cs="Times New Roman"/>
              </w:rPr>
              <w:t>ПРОЕКТНАЯ ЛАБОРАТОРИЯ МОЛОДЫХ СПЕЦИАЛИСТОВ И ИХ НАСТАВНИКОВ "ФОРМУЛА УСПЕХА"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2024-2025 учебный год</w:t>
            </w:r>
          </w:p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вебинаров: «Конструирование современного урока: от идеи к результату»</w:t>
            </w:r>
          </w:p>
        </w:tc>
        <w:tc>
          <w:tcPr>
            <w:tcW w:w="1567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555" w:type="dxa"/>
          </w:tcPr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ЦНППМПР Московской области</w:t>
            </w:r>
          </w:p>
        </w:tc>
        <w:tc>
          <w:tcPr>
            <w:tcW w:w="1848" w:type="dxa"/>
          </w:tcPr>
          <w:p w:rsidR="001422B1" w:rsidRDefault="00246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ройдено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2B1" w:rsidTr="008F417C">
        <w:tc>
          <w:tcPr>
            <w:tcW w:w="560" w:type="dxa"/>
          </w:tcPr>
          <w:p w:rsidR="001422B1" w:rsidRDefault="001422B1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«Инженерный класс»</w:t>
            </w:r>
          </w:p>
        </w:tc>
        <w:tc>
          <w:tcPr>
            <w:tcW w:w="1567" w:type="dxa"/>
          </w:tcPr>
          <w:p w:rsidR="001422B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</w:p>
        </w:tc>
        <w:tc>
          <w:tcPr>
            <w:tcW w:w="3555" w:type="dxa"/>
          </w:tcPr>
          <w:p w:rsidR="001422B1" w:rsidRDefault="00000000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№10</w:t>
            </w:r>
          </w:p>
        </w:tc>
        <w:tc>
          <w:tcPr>
            <w:tcW w:w="1848" w:type="dxa"/>
          </w:tcPr>
          <w:p w:rsidR="001422B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46A1D" w:rsidTr="008F417C">
        <w:tc>
          <w:tcPr>
            <w:tcW w:w="560" w:type="dxa"/>
          </w:tcPr>
          <w:p w:rsidR="00246A1D" w:rsidRDefault="00246A1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246A1D" w:rsidRDefault="00246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10 класс, жюри</w:t>
            </w:r>
          </w:p>
        </w:tc>
        <w:tc>
          <w:tcPr>
            <w:tcW w:w="1567" w:type="dxa"/>
          </w:tcPr>
          <w:p w:rsidR="00246A1D" w:rsidRDefault="0024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3555" w:type="dxa"/>
          </w:tcPr>
          <w:p w:rsidR="00246A1D" w:rsidRDefault="00246A1D" w:rsidP="008F4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№1</w:t>
            </w:r>
          </w:p>
        </w:tc>
        <w:tc>
          <w:tcPr>
            <w:tcW w:w="1848" w:type="dxa"/>
          </w:tcPr>
          <w:p w:rsidR="00246A1D" w:rsidRDefault="00246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1422B1" w:rsidRDefault="00142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422B1" w:rsidRPr="008F417C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Выводы: </w:t>
      </w:r>
      <w:r w:rsidRPr="008F417C">
        <w:rPr>
          <w:rFonts w:ascii="Times New Roman" w:hAnsi="Times New Roman" w:cs="Times New Roman"/>
          <w:bCs/>
          <w:sz w:val="24"/>
          <w:szCs w:val="24"/>
        </w:rPr>
        <w:t xml:space="preserve">за первый год работы по направлению «Наставничество» можно отметить, что поставленные задачи- выполнены: </w:t>
      </w:r>
    </w:p>
    <w:p w:rsidR="001422B1" w:rsidRPr="008F417C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17C">
        <w:rPr>
          <w:rFonts w:ascii="Times New Roman" w:hAnsi="Times New Roman" w:cs="Times New Roman"/>
          <w:bCs/>
          <w:sz w:val="24"/>
          <w:szCs w:val="24"/>
        </w:rPr>
        <w:t>– определён уровень сформированности профессионально значимых качеств наставляемого – достаточно высокий;</w:t>
      </w:r>
    </w:p>
    <w:p w:rsidR="001422B1" w:rsidRPr="008F417C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17C">
        <w:rPr>
          <w:rFonts w:ascii="Times New Roman" w:hAnsi="Times New Roman" w:cs="Times New Roman"/>
          <w:bCs/>
          <w:sz w:val="24"/>
          <w:szCs w:val="24"/>
        </w:rPr>
        <w:t xml:space="preserve">– разработана адаптационная программа профессионального становления молодого учителя; </w:t>
      </w:r>
    </w:p>
    <w:p w:rsidR="001422B1" w:rsidRPr="008F417C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17C">
        <w:rPr>
          <w:rFonts w:ascii="Times New Roman" w:hAnsi="Times New Roman" w:cs="Times New Roman"/>
          <w:bCs/>
          <w:sz w:val="24"/>
          <w:szCs w:val="24"/>
        </w:rPr>
        <w:t xml:space="preserve">– удалось выявить наиболее серьезные проблемы начинающего педагога в учебном процессе и определить пути их разрешения. </w:t>
      </w:r>
    </w:p>
    <w:p w:rsidR="004D1EDC" w:rsidRDefault="004D1E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22B1" w:rsidRPr="008F417C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17C">
        <w:rPr>
          <w:rFonts w:ascii="Times New Roman" w:hAnsi="Times New Roman" w:cs="Times New Roman"/>
          <w:bCs/>
          <w:sz w:val="24"/>
          <w:szCs w:val="24"/>
        </w:rPr>
        <w:t>Считаем, что поставленная цель первого года наставничества: оказание практической помощи молодым специалистам в их адаптации в школе, вопросах совершенствования теоретических знаний – достигнута.</w:t>
      </w:r>
    </w:p>
    <w:p w:rsidR="00C00044" w:rsidRPr="00C00044" w:rsidRDefault="00000000" w:rsidP="00C0004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</w:p>
    <w:p w:rsidR="001422B1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Фото отчёт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907"/>
      </w:tblGrid>
      <w:tr w:rsidR="008F417C" w:rsidTr="00246A1D">
        <w:trPr>
          <w:trHeight w:val="2812"/>
        </w:trPr>
        <w:tc>
          <w:tcPr>
            <w:tcW w:w="4907" w:type="dxa"/>
            <w:vAlign w:val="bottom"/>
          </w:tcPr>
          <w:p w:rsidR="008F417C" w:rsidRDefault="008F417C" w:rsidP="00246A1D">
            <w:pPr>
              <w:keepNext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7C735C" wp14:editId="36628A68">
                  <wp:extent cx="1917700" cy="1439545"/>
                  <wp:effectExtent l="0" t="0" r="6350" b="8255"/>
                  <wp:docPr id="4" name="Рисунок 4" descr="F:\ЗАВУЧ\Наставничество\отчёты\уроки 24-25\Биканова Д.И\WhatsApp Image 2025-04-08 at 15.39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F:\ЗАВУЧ\Наставничество\отчёты\уроки 24-25\Биканова Д.И\WhatsApp Image 2025-04-08 at 15.39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</w:tcPr>
          <w:p w:rsidR="008F417C" w:rsidRDefault="008F417C" w:rsidP="00246A1D">
            <w:pPr>
              <w:keepNext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648687" wp14:editId="1489E594">
                  <wp:extent cx="1289685" cy="1717040"/>
                  <wp:effectExtent l="0" t="0" r="0" b="8255"/>
                  <wp:docPr id="5" name="Рисунок 5" descr="F:\ЗАВУЧ\Наставничество\отчёты\уроки 24-25\Биканова Д.И\WhatsApp Image 2025-04-08 at 15.39.3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F:\ЗАВУЧ\Наставничество\отчёты\уроки 24-25\Биканова Д.И\WhatsApp Image 2025-04-08 at 15.39.3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17C" w:rsidTr="00246A1D">
        <w:trPr>
          <w:trHeight w:val="569"/>
        </w:trPr>
        <w:tc>
          <w:tcPr>
            <w:tcW w:w="9814" w:type="dxa"/>
            <w:gridSpan w:val="2"/>
            <w:vAlign w:val="center"/>
          </w:tcPr>
          <w:p w:rsidR="008F417C" w:rsidRDefault="008F417C">
            <w:pPr>
              <w:keepNext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Фото 1-2 Семинар «Инженерный класс», ОУ №10</w:t>
            </w:r>
          </w:p>
        </w:tc>
      </w:tr>
      <w:tr w:rsidR="008F417C" w:rsidTr="00246A1D">
        <w:trPr>
          <w:trHeight w:val="2812"/>
        </w:trPr>
        <w:tc>
          <w:tcPr>
            <w:tcW w:w="4907" w:type="dxa"/>
            <w:vAlign w:val="bottom"/>
          </w:tcPr>
          <w:p w:rsidR="00246A1D" w:rsidRDefault="00246A1D" w:rsidP="00246A1D">
            <w:pPr>
              <w:pStyle w:val="a8"/>
              <w:jc w:val="center"/>
            </w:pPr>
            <w:r>
              <w:rPr>
                <w:noProof/>
              </w:rPr>
              <w:drawing>
                <wp:inline distT="0" distB="0" distL="0" distR="0" wp14:anchorId="7DD5ABC1" wp14:editId="400842AB">
                  <wp:extent cx="2352675" cy="1770020"/>
                  <wp:effectExtent l="0" t="0" r="0" b="190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687" cy="177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17C" w:rsidRDefault="008F417C">
            <w:pPr>
              <w:keepNext/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907" w:type="dxa"/>
            <w:vAlign w:val="bottom"/>
          </w:tcPr>
          <w:p w:rsidR="00246A1D" w:rsidRDefault="00246A1D" w:rsidP="00246A1D">
            <w:pPr>
              <w:pStyle w:val="a8"/>
              <w:jc w:val="center"/>
            </w:pPr>
            <w:r>
              <w:rPr>
                <w:noProof/>
              </w:rPr>
              <w:drawing>
                <wp:inline distT="0" distB="0" distL="0" distR="0" wp14:anchorId="557BFB85" wp14:editId="24A002B9">
                  <wp:extent cx="2380615" cy="1791041"/>
                  <wp:effectExtent l="0" t="0" r="635" b="0"/>
                  <wp:docPr id="177643659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796" cy="179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17C" w:rsidRDefault="008F417C">
            <w:pPr>
              <w:keepNext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246A1D" w:rsidTr="00246A1D">
        <w:trPr>
          <w:trHeight w:val="673"/>
        </w:trPr>
        <w:tc>
          <w:tcPr>
            <w:tcW w:w="9814" w:type="dxa"/>
            <w:gridSpan w:val="2"/>
          </w:tcPr>
          <w:p w:rsidR="00246A1D" w:rsidRPr="00246A1D" w:rsidRDefault="00246A1D">
            <w:pPr>
              <w:keepNext/>
              <w:spacing w:after="0" w:line="240" w:lineRule="auto"/>
              <w:jc w:val="center"/>
              <w:rPr>
                <w:i/>
                <w:iCs/>
                <w:lang w:eastAsia="ru-RU"/>
              </w:rPr>
            </w:pPr>
            <w:r w:rsidRPr="00246A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Фото 3-4 защита проектов 10 класс, ОУ №1</w:t>
            </w:r>
          </w:p>
        </w:tc>
      </w:tr>
    </w:tbl>
    <w:p w:rsidR="001422B1" w:rsidRDefault="001422B1"/>
    <w:p w:rsidR="001422B1" w:rsidRDefault="001422B1"/>
    <w:p w:rsidR="001422B1" w:rsidRDefault="001422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422B1" w:rsidSect="004D1EDC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632F" w:rsidRDefault="0074632F">
      <w:pPr>
        <w:spacing w:line="240" w:lineRule="auto"/>
      </w:pPr>
      <w:r>
        <w:separator/>
      </w:r>
    </w:p>
  </w:endnote>
  <w:endnote w:type="continuationSeparator" w:id="0">
    <w:p w:rsidR="0074632F" w:rsidRDefault="00746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632F" w:rsidRDefault="0074632F">
      <w:pPr>
        <w:spacing w:after="0"/>
      </w:pPr>
      <w:r>
        <w:separator/>
      </w:r>
    </w:p>
  </w:footnote>
  <w:footnote w:type="continuationSeparator" w:id="0">
    <w:p w:rsidR="0074632F" w:rsidRDefault="007463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D32C9"/>
    <w:multiLevelType w:val="multilevel"/>
    <w:tmpl w:val="25628F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Times New Roman" w:hAnsi="Times New Roman" w:cs="Times New Roman" w:hint="default"/>
        <w:b w:val="0"/>
        <w:i w:val="0"/>
        <w:color w:val="000000"/>
        <w:u w:color="000000"/>
      </w:rPr>
    </w:lvl>
  </w:abstractNum>
  <w:abstractNum w:abstractNumId="1" w15:restartNumberingAfterBreak="0">
    <w:nsid w:val="1BBE1112"/>
    <w:multiLevelType w:val="multilevel"/>
    <w:tmpl w:val="1BBE1112"/>
    <w:lvl w:ilvl="0">
      <w:start w:val="1"/>
      <w:numFmt w:val="decimal"/>
      <w:lvlText w:val="%1."/>
      <w:lvlJc w:val="left"/>
      <w:pPr>
        <w:tabs>
          <w:tab w:val="left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left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left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left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left" w:pos="0"/>
        </w:tabs>
        <w:ind w:left="9508" w:hanging="264"/>
      </w:pPr>
      <w:rPr>
        <w:rFonts w:ascii="Symbol" w:hAnsi="Symbol" w:cs="Symbol" w:hint="default"/>
      </w:rPr>
    </w:lvl>
  </w:abstractNum>
  <w:abstractNum w:abstractNumId="2" w15:restartNumberingAfterBreak="0">
    <w:nsid w:val="23A709A3"/>
    <w:multiLevelType w:val="multilevel"/>
    <w:tmpl w:val="23A709A3"/>
    <w:lvl w:ilvl="0">
      <w:start w:val="1"/>
      <w:numFmt w:val="decimal"/>
      <w:lvlText w:val="%1."/>
      <w:lvlJc w:val="left"/>
      <w:pPr>
        <w:tabs>
          <w:tab w:val="left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left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left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left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left" w:pos="0"/>
        </w:tabs>
        <w:ind w:left="9508" w:hanging="264"/>
      </w:pPr>
      <w:rPr>
        <w:rFonts w:ascii="Symbol" w:hAnsi="Symbol" w:cs="Symbol" w:hint="default"/>
      </w:rPr>
    </w:lvl>
  </w:abstractNum>
  <w:abstractNum w:abstractNumId="3" w15:restartNumberingAfterBreak="0">
    <w:nsid w:val="2AC57C37"/>
    <w:multiLevelType w:val="multilevel"/>
    <w:tmpl w:val="2AC57C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378D3"/>
    <w:multiLevelType w:val="multilevel"/>
    <w:tmpl w:val="341378D3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0F9609B"/>
    <w:multiLevelType w:val="multilevel"/>
    <w:tmpl w:val="40F9609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D0756"/>
    <w:multiLevelType w:val="multilevel"/>
    <w:tmpl w:val="5DED075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5AA78E3"/>
    <w:multiLevelType w:val="multilevel"/>
    <w:tmpl w:val="65AA78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E56F4"/>
    <w:multiLevelType w:val="multilevel"/>
    <w:tmpl w:val="7C6E5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9759442">
    <w:abstractNumId w:val="5"/>
  </w:num>
  <w:num w:numId="2" w16cid:durableId="918293703">
    <w:abstractNumId w:val="6"/>
  </w:num>
  <w:num w:numId="3" w16cid:durableId="1634368319">
    <w:abstractNumId w:val="8"/>
  </w:num>
  <w:num w:numId="4" w16cid:durableId="257451347">
    <w:abstractNumId w:val="3"/>
  </w:num>
  <w:num w:numId="5" w16cid:durableId="81723444">
    <w:abstractNumId w:val="4"/>
  </w:num>
  <w:num w:numId="6" w16cid:durableId="896941407">
    <w:abstractNumId w:val="7"/>
  </w:num>
  <w:num w:numId="7" w16cid:durableId="1706103736">
    <w:abstractNumId w:val="2"/>
  </w:num>
  <w:num w:numId="8" w16cid:durableId="484980564">
    <w:abstractNumId w:val="1"/>
  </w:num>
  <w:num w:numId="9" w16cid:durableId="579600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52"/>
    <w:rsid w:val="0007598D"/>
    <w:rsid w:val="000F629A"/>
    <w:rsid w:val="00122F88"/>
    <w:rsid w:val="001422B1"/>
    <w:rsid w:val="001675A0"/>
    <w:rsid w:val="00173F42"/>
    <w:rsid w:val="001B53C3"/>
    <w:rsid w:val="00226687"/>
    <w:rsid w:val="00246A1D"/>
    <w:rsid w:val="0026648C"/>
    <w:rsid w:val="003425F0"/>
    <w:rsid w:val="0034687C"/>
    <w:rsid w:val="00390BD7"/>
    <w:rsid w:val="003E08D8"/>
    <w:rsid w:val="00443A8A"/>
    <w:rsid w:val="004D1EDC"/>
    <w:rsid w:val="00567C57"/>
    <w:rsid w:val="005829B9"/>
    <w:rsid w:val="005E4F7A"/>
    <w:rsid w:val="00673E8F"/>
    <w:rsid w:val="00695336"/>
    <w:rsid w:val="0074632F"/>
    <w:rsid w:val="00852752"/>
    <w:rsid w:val="008E5B58"/>
    <w:rsid w:val="008F417C"/>
    <w:rsid w:val="009B4341"/>
    <w:rsid w:val="00A14C4E"/>
    <w:rsid w:val="00C00044"/>
    <w:rsid w:val="00C12924"/>
    <w:rsid w:val="00CA0308"/>
    <w:rsid w:val="00E13130"/>
    <w:rsid w:val="00E2364B"/>
    <w:rsid w:val="00E270CF"/>
    <w:rsid w:val="00E57699"/>
    <w:rsid w:val="00F04CE4"/>
    <w:rsid w:val="00F268C9"/>
    <w:rsid w:val="16742C3B"/>
    <w:rsid w:val="3C1749FB"/>
    <w:rsid w:val="59934154"/>
    <w:rsid w:val="7710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68E7"/>
  <w15:docId w15:val="{6CDCD687-49B0-4C31-9EAF-8614BCF9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Pr>
      <w:color w:val="954F72"/>
      <w:u w:val="single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rsid w:val="0024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school1</cp:lastModifiedBy>
  <cp:revision>3</cp:revision>
  <dcterms:created xsi:type="dcterms:W3CDTF">2025-06-09T07:55:00Z</dcterms:created>
  <dcterms:modified xsi:type="dcterms:W3CDTF">2025-06-09T08:01:00Z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1DCBA681BB114715B5C6CF1B72F7EE77</vt:lpwstr>
  </property>
</Properties>
</file>