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0" w:rsidRDefault="00615EA0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работы</w:t>
      </w:r>
    </w:p>
    <w:p w:rsidR="00615EA0" w:rsidRDefault="00615EA0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молодыми специалистами</w:t>
      </w:r>
    </w:p>
    <w:p w:rsidR="00615EA0" w:rsidRDefault="00FE60DF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7A1C" w:rsidRDefault="00A77A1C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1C" w:rsidRDefault="00A77A1C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Наставляемый: Белякова Ольга Александровна </w:t>
      </w:r>
    </w:p>
    <w:p w:rsidR="00A77A1C" w:rsidRPr="00F76A55" w:rsidRDefault="00A77A1C" w:rsidP="00FE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A0" w:rsidRPr="002C6B9D" w:rsidRDefault="00615EA0" w:rsidP="00BB4B5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6B9D">
        <w:rPr>
          <w:rFonts w:ascii="Times New Roman" w:hAnsi="Times New Roman" w:cs="Times New Roman"/>
          <w:sz w:val="24"/>
          <w:szCs w:val="24"/>
        </w:rPr>
        <w:t xml:space="preserve">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B9D">
        <w:rPr>
          <w:rFonts w:ascii="Times New Roman" w:hAnsi="Times New Roman" w:cs="Times New Roman"/>
          <w:sz w:val="24"/>
          <w:szCs w:val="24"/>
        </w:rPr>
        <w:t>методической подготовленности молодых специалистов;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</w:t>
      </w:r>
      <w:r w:rsidRPr="00F76A55">
        <w:rPr>
          <w:rFonts w:ascii="Times New Roman" w:hAnsi="Times New Roman" w:cs="Times New Roman"/>
          <w:sz w:val="24"/>
          <w:szCs w:val="24"/>
        </w:rPr>
        <w:t xml:space="preserve"> потребности в непрерывном самообразовании, к овладению новыми формами, методами, приёмам</w:t>
      </w:r>
      <w:r>
        <w:rPr>
          <w:rFonts w:ascii="Times New Roman" w:hAnsi="Times New Roman" w:cs="Times New Roman"/>
          <w:sz w:val="24"/>
          <w:szCs w:val="24"/>
        </w:rPr>
        <w:t>и обучения и воспитания обучающихся</w:t>
      </w:r>
      <w:r w:rsidRPr="00F76A55">
        <w:rPr>
          <w:rFonts w:ascii="Times New Roman" w:hAnsi="Times New Roman" w:cs="Times New Roman"/>
          <w:sz w:val="24"/>
          <w:szCs w:val="24"/>
        </w:rPr>
        <w:t xml:space="preserve">, умению практической </w:t>
      </w:r>
      <w:r>
        <w:rPr>
          <w:rFonts w:ascii="Times New Roman" w:hAnsi="Times New Roman" w:cs="Times New Roman"/>
          <w:sz w:val="24"/>
          <w:szCs w:val="24"/>
        </w:rPr>
        <w:t>реализации теоретических знаний;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</w:t>
      </w:r>
      <w:r w:rsidRPr="00F76A55">
        <w:rPr>
          <w:rFonts w:ascii="Times New Roman" w:hAnsi="Times New Roman" w:cs="Times New Roman"/>
          <w:sz w:val="24"/>
          <w:szCs w:val="24"/>
        </w:rPr>
        <w:t>омочь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использовать и эффективно внедрять </w:t>
      </w:r>
      <w:r w:rsidRPr="00F76A55">
        <w:rPr>
          <w:rFonts w:ascii="Times New Roman" w:hAnsi="Times New Roman" w:cs="Times New Roman"/>
          <w:sz w:val="24"/>
          <w:szCs w:val="24"/>
        </w:rPr>
        <w:t>достижения педагогической науки и передового педагогическог</w:t>
      </w:r>
      <w:r>
        <w:rPr>
          <w:rFonts w:ascii="Times New Roman" w:hAnsi="Times New Roman" w:cs="Times New Roman"/>
          <w:sz w:val="24"/>
          <w:szCs w:val="24"/>
        </w:rPr>
        <w:t>о опыта в образовательную деятельность;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6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оказывать психологическую поддержку и методическую помощь молодым специалистам;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с</w:t>
      </w:r>
      <w:r w:rsidRPr="00F76A55">
        <w:rPr>
          <w:rFonts w:ascii="Times New Roman" w:hAnsi="Times New Roman" w:cs="Times New Roman"/>
          <w:sz w:val="24"/>
          <w:szCs w:val="24"/>
        </w:rPr>
        <w:t>пособствовать формированию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молодых учителей.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Становление молодого учителя как учителя - профессионала. 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</w:t>
      </w:r>
      <w:r w:rsidRPr="00F76A55">
        <w:rPr>
          <w:rFonts w:ascii="Times New Roman" w:hAnsi="Times New Roman" w:cs="Times New Roman"/>
          <w:sz w:val="24"/>
          <w:szCs w:val="24"/>
        </w:rPr>
        <w:t xml:space="preserve"> консультации; </w:t>
      </w:r>
    </w:p>
    <w:p w:rsidR="00BB4B59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посещение</w:t>
      </w:r>
      <w:r>
        <w:rPr>
          <w:rFonts w:ascii="Times New Roman" w:hAnsi="Times New Roman" w:cs="Times New Roman"/>
          <w:sz w:val="24"/>
          <w:szCs w:val="24"/>
        </w:rPr>
        <w:t>, анализ и самоанализ</w:t>
      </w:r>
      <w:r w:rsidRPr="00F76A55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A0" w:rsidRPr="00F76A55" w:rsidRDefault="00BB4B59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EA0" w:rsidRPr="00F76A55">
        <w:rPr>
          <w:rFonts w:ascii="Times New Roman" w:hAnsi="Times New Roman" w:cs="Times New Roman"/>
          <w:sz w:val="24"/>
          <w:szCs w:val="24"/>
        </w:rPr>
        <w:t xml:space="preserve"> мастер-классы, семинары, открытые уроки;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теоретические выступления, защита проектов;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анкетирование, микроисследования.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F76A55">
        <w:rPr>
          <w:rFonts w:ascii="Times New Roman" w:hAnsi="Times New Roman" w:cs="Times New Roman"/>
          <w:sz w:val="24"/>
          <w:szCs w:val="24"/>
        </w:rPr>
        <w:t>: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Организация помощи начинающим педагогам в овладении педагогическим мастерством через изучение опыта лучших педагогов школы. 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615EA0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BB4B59" w:rsidRPr="00BB4B59" w:rsidRDefault="00BB4B59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для молодых педагогов «Педагогический дебют» и т.п.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Посещение уроков молодых специалистов.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615EA0" w:rsidRPr="00AB6CF0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Создание молодыми специалистами банка электронных, цифровых и видеоматериалов для организации учебной деятельности.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Педагоги со стажем работы до 3 лет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proofErr w:type="spellStart"/>
      <w:r w:rsidRPr="00F76A55">
        <w:rPr>
          <w:rFonts w:ascii="Times New Roman" w:hAnsi="Times New Roman" w:cs="Times New Roman"/>
          <w:b/>
          <w:sz w:val="24"/>
          <w:szCs w:val="24"/>
        </w:rPr>
        <w:t>апробационный</w:t>
      </w:r>
      <w:proofErr w:type="spellEnd"/>
      <w:r w:rsidRPr="00F76A55">
        <w:rPr>
          <w:rFonts w:ascii="Times New Roman" w:hAnsi="Times New Roman" w:cs="Times New Roman"/>
          <w:b/>
          <w:sz w:val="24"/>
          <w:szCs w:val="24"/>
        </w:rPr>
        <w:t xml:space="preserve"> (контрольно-оценочный)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lastRenderedPageBreak/>
        <w:t>1) сформировать потребность и стремление к рефлексии собственной деятельности;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2) сформировать умение критически оценивать процесс профессионального становления и развития;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3) сформировать навык самостоятельного управления своим профессиональным развитием.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молодой специалист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6A55">
        <w:rPr>
          <w:rFonts w:ascii="Times New Roman" w:hAnsi="Times New Roman" w:cs="Times New Roman"/>
          <w:sz w:val="24"/>
          <w:szCs w:val="24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ия, анализа и самоанализа урока, </w:t>
      </w:r>
      <w:r w:rsidRPr="00F76A55">
        <w:rPr>
          <w:rFonts w:ascii="Times New Roman" w:hAnsi="Times New Roman" w:cs="Times New Roman"/>
          <w:sz w:val="24"/>
          <w:szCs w:val="24"/>
        </w:rPr>
        <w:t>психологически и профессионально готовый к самостоятельной деятельности.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Формы работы: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-</w:t>
      </w:r>
      <w:r w:rsidRPr="00F76A55">
        <w:rPr>
          <w:rFonts w:ascii="Times New Roman" w:hAnsi="Times New Roman" w:cs="Times New Roman"/>
          <w:sz w:val="24"/>
          <w:szCs w:val="24"/>
        </w:rPr>
        <w:t xml:space="preserve"> индивидуальные, групповые консультации;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мастер-классы;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открытые уроки, внеклассные мероприятия;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выступления на педсоветах.</w:t>
      </w:r>
    </w:p>
    <w:p w:rsidR="00615EA0" w:rsidRDefault="00AB6CF0" w:rsidP="00AB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наставничества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>.</w:t>
      </w:r>
    </w:p>
    <w:p w:rsidR="00615EA0" w:rsidRPr="00F76A55" w:rsidRDefault="00615EA0" w:rsidP="00AB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Выбор индивидуального стиля работы педагога</w:t>
      </w:r>
      <w:r w:rsidRPr="00F76A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15EA0" w:rsidRPr="00F76A55" w:rsidTr="00095BFB">
        <w:trPr>
          <w:trHeight w:val="633"/>
        </w:trPr>
        <w:tc>
          <w:tcPr>
            <w:tcW w:w="704" w:type="dxa"/>
          </w:tcPr>
          <w:p w:rsidR="00615EA0" w:rsidRPr="00F76A55" w:rsidRDefault="00615EA0" w:rsidP="00BB4B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Культура педагогического общения. 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Микроисс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«Выявление тенденций в стилях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общения»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AB6CF0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15EA0" w:rsidRPr="00F76A55" w:rsidTr="00A77A1C">
        <w:trPr>
          <w:trHeight w:val="910"/>
        </w:trPr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Обучение  приёмам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в условиях реализации ФГОС.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615EA0" w:rsidRPr="00F76A55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</w:tc>
      </w:tr>
      <w:tr w:rsidR="00615EA0" w:rsidRPr="00F76A55" w:rsidTr="00A77A1C">
        <w:trPr>
          <w:trHeight w:val="1224"/>
        </w:trPr>
        <w:tc>
          <w:tcPr>
            <w:tcW w:w="704" w:type="dxa"/>
          </w:tcPr>
          <w:p w:rsidR="00615EA0" w:rsidRPr="00F76A55" w:rsidRDefault="00615EA0" w:rsidP="00BB4B5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активные методы обучения (превращение модели в игру, имитационные игры). 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 по предмету.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AB6CF0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Навыки коммуникации и общения в современном образовании.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2. Имидж современного учителя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615EA0" w:rsidRPr="00F76A55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A1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Потребность в успехе. Мотив и цель достижения. 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Дискуссия «Почему школьники редко переживают на уроке чувство успеха?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виноват?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615EA0" w:rsidRPr="00F76A55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Посещение уроков опытных педагогов.</w:t>
            </w:r>
          </w:p>
          <w:p w:rsidR="00615EA0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Анализ урока. Схемы самоанализа урока.</w:t>
            </w:r>
          </w:p>
          <w:p w:rsidR="00615EA0" w:rsidRPr="00F76A55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Конкурсное движение </w:t>
            </w:r>
            <w:r w:rsidR="00615EA0">
              <w:rPr>
                <w:rFonts w:ascii="Times New Roman" w:hAnsi="Times New Roman" w:cs="Times New Roman"/>
                <w:sz w:val="24"/>
                <w:szCs w:val="24"/>
              </w:rPr>
              <w:t>как фактор роста профессионального мастерства учителя.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AB6CF0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A1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77A1C" w:rsidRPr="00F76A55" w:rsidRDefault="00615EA0" w:rsidP="00A7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8" w:type="dxa"/>
          </w:tcPr>
          <w:p w:rsidR="00615EA0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Исследовательская деятельность школьников как модель педагогической технологии.</w:t>
            </w:r>
          </w:p>
          <w:p w:rsidR="00615EA0" w:rsidRPr="00A7079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Проектный метод обучения.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AB6CF0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Неделя успеха. 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615EA0" w:rsidRPr="00F76A55" w:rsidRDefault="00AB6CF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F0">
              <w:rPr>
                <w:rFonts w:ascii="Times New Roman" w:hAnsi="Times New Roman" w:cs="Times New Roman"/>
                <w:sz w:val="24"/>
                <w:szCs w:val="24"/>
              </w:rPr>
              <w:t>Наставник Маслова Г.В.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15EA0" w:rsidRPr="008E74FE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4FE">
              <w:rPr>
                <w:rFonts w:ascii="Times New Roman" w:hAnsi="Times New Roman" w:cs="Times New Roman"/>
                <w:sz w:val="24"/>
                <w:szCs w:val="24"/>
              </w:rPr>
              <w:t>Творческий отчет молодых учителей – «Неделя успеха».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1C" w:rsidRPr="00A77A1C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7A1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A77A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bookmarkStart w:id="0" w:name="_GoBack"/>
            <w:bookmarkEnd w:id="0"/>
          </w:p>
        </w:tc>
      </w:tr>
    </w:tbl>
    <w:p w:rsidR="00615EA0" w:rsidRDefault="00615EA0" w:rsidP="00AB6CF0">
      <w:pPr>
        <w:spacing w:after="0" w:line="240" w:lineRule="auto"/>
        <w:jc w:val="both"/>
        <w:rPr>
          <w:b/>
          <w:color w:val="00B050"/>
        </w:rPr>
      </w:pPr>
    </w:p>
    <w:sectPr w:rsidR="006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50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566"/>
    <w:multiLevelType w:val="hybridMultilevel"/>
    <w:tmpl w:val="B836708E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277"/>
    <w:multiLevelType w:val="hybridMultilevel"/>
    <w:tmpl w:val="23DAD996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7C37"/>
    <w:multiLevelType w:val="hybridMultilevel"/>
    <w:tmpl w:val="EC3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0F9609B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BFC"/>
    <w:multiLevelType w:val="hybridMultilevel"/>
    <w:tmpl w:val="E656F7C4"/>
    <w:lvl w:ilvl="0" w:tplc="D7E89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6743C"/>
    <w:multiLevelType w:val="hybridMultilevel"/>
    <w:tmpl w:val="6EB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100B27"/>
    <w:multiLevelType w:val="hybridMultilevel"/>
    <w:tmpl w:val="C99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0812"/>
    <w:multiLevelType w:val="hybridMultilevel"/>
    <w:tmpl w:val="89F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0"/>
    <w:rsid w:val="00051319"/>
    <w:rsid w:val="00286A70"/>
    <w:rsid w:val="003E6E67"/>
    <w:rsid w:val="00615EA0"/>
    <w:rsid w:val="00775688"/>
    <w:rsid w:val="007B37C4"/>
    <w:rsid w:val="008B6C8A"/>
    <w:rsid w:val="00A77A1C"/>
    <w:rsid w:val="00AB6CF0"/>
    <w:rsid w:val="00BB4B59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45A6"/>
  <w15:chartTrackingRefBased/>
  <w15:docId w15:val="{9017BCAE-13BE-4CB8-957C-619E11F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IB</cp:lastModifiedBy>
  <cp:revision>5</cp:revision>
  <dcterms:created xsi:type="dcterms:W3CDTF">2023-10-23T09:22:00Z</dcterms:created>
  <dcterms:modified xsi:type="dcterms:W3CDTF">2023-11-09T08:43:00Z</dcterms:modified>
</cp:coreProperties>
</file>